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288" w:lineRule="auto"/>
        <w:jc w:val="center"/>
        <w:textAlignment w:val="auto"/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展鸿2019年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湖南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省公务员录用考试笔试试卷                            《申 论》模拟卷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ind w:left="0" w:leftChars="0" w:firstLine="420" w:firstLineChars="200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1.本卷总分100分，限时150分钟，其中阅读给定资料参考时限为40分钟。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2.用黑色字迹的钢笔（签字笔）在题本、答题卡指定位置上填写自己的姓名、准考证号，并用2B铅笔在答题卡上填涂准考证号对应的数字栏。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3.看清答题卡答题页面，每题都要在指定的页面位置作答，超出答题区域的作答一律无效。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4.所有题目一律使用现代汉语作答，其他语言作答不得分，作答时应使用黑色字迹的钢笔（签字笔），用铅笔作答不得分。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5.请仔细阅读给定资料内容，然后按照后面提出的“作答要求”进行作答。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6.当监考人员宣布考试结束时，考生应立即停止作答，并将题本、答题卡和草稿纸都翻过来放在桌上。待监考人员确认数量无误、允许离开后，方可离开。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200"/>
        <w:textAlignment w:val="auto"/>
        <w:outlineLvl w:val="9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严禁折叠答题卡！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ind w:left="0" w:leftChars="0" w:firstLine="420" w:firstLineChars="200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二、给定材料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资料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公开透明是法治政府的基本特征，政务公开是增强政府公信力，保障人民群众知情权、参与权、表达权、监督权的重要途径。回顾政务公开的发展历程，社会公众从漠不关心到主动申请、政府部门从严防死守到公开透明，在公众与政府的不断互动中，政务公开的重要意义越来越清晰地得以展现，“公开是常态，不公开是例外”的原则也逐渐成为共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推进“互联网+政务服务”是互联网时代提升政府治理能力现代化的客观要求，是加快政府职能转变、建设服务型政府的重要支撑。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中办、国办印发的《关于全面推进政务公开工作的意见》被视为“吹响了政务公开的冲锋号”，其中提到的全面推行权力清单、责任清单、负面清单公开工作，推动政务服务向网上办理延伸，实施政府数据资源清单管理，通过政务公开让公众更大程度参与政策制定、执行和监督等改革举措，正在逐步成为现实。而这些举措的落地也带给老百姓满满的获得感，政府公信力因此有了快速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资料</w:t>
      </w:r>
      <w:r>
        <w:rPr>
          <w:rFonts w:hint="eastAsia" w:asciiTheme="minorEastAsia" w:hAnsiTheme="minorEastAsia" w:cstheme="minorEastAsia"/>
          <w:b/>
          <w:bCs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作为政务公开的主要平台，政府网站向来受到社会公众的广泛关注。尽管信息更新不及时、信息发布不准确、交流互动不回应、服务信息不实用等问题屡遭诟病，但鲜见主管官员因此受处分。不过，这一“惯例”今年被彻底打破：Y市商务局局长、党组书记因为“失职导致该局网站长期不更新”被处以行政记过及党内警告处分。这是全国首例因未履行信息公开责任而被问责的案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相较于传统的政府网站，现在不少人都更习惯官微、公众号、客户端等新媒体。对此，国务院对政务公开工作的要求也从之前的“更好发挥媒体作用”，变成了现在的“管好用好政务新媒体”，首次对新媒体提出具体要求。在这方面，中央政府率先垂范。两会期间，政府工作报告上史无前例地印上了醒目的二维码，里面用动画和图表全面解释了政府一整年的工作。而国务院客户端也“大招”频出，政府工作报告、总理记者会、新闻发布会等传统议题纷纷搭上短视频、航拍、H5等新技术，实现了爆炸式传播，仅《首次披露！政府工作报告出炉幕后》的视频播放量就超过2000万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“实现信息公开、政策解读等政务公开工作和新媒体结合是必然趋势，也是网络时代政府管理创新的必然要求，要让政府的信息和声音通过新媒体送达，使政策更容易被理解，让老百姓看得到、听得懂、能监督。”中国社会科学院的一位研究员这样认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从政府信息公开到政务公开，再到“互联网+政务服务”，政务公开对政务信息流通提出了更高的要求，在打造政府信息传播阵地的同时，也突破了“信息烟囱”“数据孤岛”等现象。以往只在部门之间流通的信息，如今必须在全平台流通；以往部门掌握的内部数据，如今必须在全领域共享。现在的政务公开平台已经不再是单纯的“消息集散地”，而是向着政务信息数据服务平台和便民服务平台的发展目标迈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textAlignment w:val="auto"/>
        <w:rPr>
          <w:rFonts w:hint="eastAsia"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资料</w:t>
      </w:r>
      <w:r>
        <w:rPr>
          <w:rFonts w:hint="eastAsia" w:asciiTheme="minorEastAsia" w:hAnsiTheme="minorEastAsia" w:cstheme="minorEastAsia"/>
          <w:b/>
          <w:bCs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</w:rPr>
        <w:t>近年来，开通政务新媒体似乎成了一股潮流，个别地方甚至是考核的“硬指标”。</w:t>
      </w:r>
      <w:r>
        <w:rPr>
          <w:rFonts w:hint="eastAsia" w:asciiTheme="minorEastAsia" w:hAnsiTheme="minorEastAsia" w:cstheme="minorEastAsia"/>
          <w:b w:val="0"/>
          <w:bCs w:val="0"/>
          <w:lang w:eastAsia="zh-CN"/>
        </w:rPr>
        <w:t>然而，并不是所有的政务新媒体都让老百姓觉得“好用”。</w:t>
      </w:r>
      <w:r>
        <w:rPr>
          <w:rFonts w:hint="eastAsia" w:asciiTheme="minorEastAsia" w:hAnsiTheme="minorEastAsia" w:eastAsiaTheme="minorEastAsia" w:cstheme="minorEastAsia"/>
          <w:b w:val="0"/>
          <w:bCs w:val="0"/>
        </w:rPr>
        <w:t>有的依然存在下载不方便、使用卡顿、界面“散乱杂”等基础性设计问题，有的操作手册竟然比马恩列斯的大部头还要厚，有的甚至还要关联绑定各种个人信息，让干部群众“望而却步”。</w:t>
      </w:r>
      <w:r>
        <w:rPr>
          <w:rFonts w:hint="eastAsia" w:asciiTheme="minorEastAsia" w:hAnsiTheme="minorEastAsia" w:cstheme="minorEastAsia"/>
          <w:b w:val="0"/>
          <w:bCs w:val="0"/>
          <w:lang w:eastAsia="zh-CN"/>
        </w:rPr>
        <w:t>另外，有的政务新媒体</w:t>
      </w:r>
      <w:r>
        <w:rPr>
          <w:rFonts w:hint="eastAsia" w:asciiTheme="minorEastAsia" w:hAnsiTheme="minorEastAsia" w:eastAsiaTheme="minorEastAsia" w:cstheme="minorEastAsia"/>
          <w:b w:val="0"/>
          <w:bCs w:val="0"/>
        </w:rPr>
        <w:t>内容</w:t>
      </w:r>
      <w:r>
        <w:rPr>
          <w:rFonts w:hint="eastAsia" w:asciiTheme="minorEastAsia" w:hAnsiTheme="minorEastAsia" w:cstheme="minorEastAsia"/>
          <w:b w:val="0"/>
          <w:bCs w:val="0"/>
          <w:lang w:eastAsia="zh-CN"/>
        </w:rPr>
        <w:t>也并不</w:t>
      </w:r>
      <w:r>
        <w:rPr>
          <w:rFonts w:hint="eastAsia" w:asciiTheme="minorEastAsia" w:hAnsiTheme="minorEastAsia" w:eastAsiaTheme="minorEastAsia" w:cstheme="minorEastAsia"/>
          <w:b w:val="0"/>
          <w:bCs w:val="0"/>
        </w:rPr>
        <w:t>全面。有的APP登陆之后像白纸一样空无一物，有的公众号徒有链接点击之后总是“该页面不存在”，有的每次登陆都是一模一样的旧新闻，有的甚至是“百搜不得其解”。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</w:rPr>
        <w:t>政务新媒体不能成为躺在干部群众手机里的僵尸APP、僵尸公众号，要运营好、管理好，更要发挥“政务+新媒体+互联网”的独特优势，成为干部群众离不开的“掌中宝”。传统意义上的纸媒时代，信息获取相对困难；新媒体时代，信息来源广、更新快。作为政务新媒体，要主动做好宣传政策法规的“传声筒”，在第一时间把党和政府的声音传播到第一线、最基层，成为干部群众了解时政的重要媒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</w:rPr>
        <w:t>当前，</w:t>
      </w:r>
      <w:r>
        <w:rPr>
          <w:rFonts w:hint="eastAsia" w:asciiTheme="minorEastAsia" w:hAnsiTheme="minorEastAsia" w:cstheme="minorEastAsia"/>
          <w:b w:val="0"/>
          <w:bCs w:val="0"/>
          <w:lang w:eastAsia="zh-CN"/>
        </w:rPr>
        <w:t>各地政府</w:t>
      </w:r>
      <w:r>
        <w:rPr>
          <w:rFonts w:hint="eastAsia" w:asciiTheme="minorEastAsia" w:hAnsiTheme="minorEastAsia" w:eastAsiaTheme="minorEastAsia" w:cstheme="minorEastAsia"/>
          <w:b w:val="0"/>
          <w:bCs w:val="0"/>
        </w:rPr>
        <w:t>正在大力推进“放管服”改革，努力营造“四最”营商环境。新媒体具备承载量大、方便快捷、无纸办公、点对点联系等优势，可以把各项政务服务融合到移动终端，打造一个让信息多跑路、群众少跑腿的便民服务新窗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</w:rPr>
        <w:t>习近平总书记强调，党员干部要能力过硬，不断掌握新知识、熟悉新领域、开拓新视野，全面提高领导能力和执政水平。政务新媒体要主动承担干部学习的责任，搭建起涵盖政治、经济、历史、文化等方方面面知识的新平台，让广大党员干部实现随身携带、随手翻看、随时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资料</w:t>
      </w:r>
      <w:r>
        <w:rPr>
          <w:rFonts w:hint="eastAsia" w:asciiTheme="minorEastAsia" w:hAnsiTheme="minorEastAsia" w:cstheme="minorEastAsia"/>
          <w:b/>
          <w:bCs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过去，由政务信息不公开导致的群众办事“跑断腿，磨破嘴”现象时有发生。如今，得益于基层政务公开标准化规范化试点工作的推进，“用好手机电脑，在家把事办好”正逐渐成为许多办事群众的切身体验。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</w:t>
      </w:r>
      <w:r>
        <w:rPr>
          <w:rFonts w:hint="eastAsia" w:ascii="宋体" w:hAnsi="宋体" w:eastAsia="宋体" w:cs="宋体"/>
          <w:lang w:val="en-US" w:eastAsia="zh-CN"/>
        </w:rPr>
        <w:t>T县</w:t>
      </w:r>
      <w:r>
        <w:rPr>
          <w:rFonts w:hint="eastAsia" w:ascii="宋体" w:hAnsi="宋体" w:eastAsia="宋体" w:cs="宋体"/>
        </w:rPr>
        <w:t>便民服务中心，</w:t>
      </w:r>
      <w:r>
        <w:rPr>
          <w:rFonts w:hint="eastAsia" w:ascii="宋体" w:hAnsi="宋体" w:eastAsia="宋体" w:cs="宋体"/>
          <w:lang w:val="en-US" w:eastAsia="zh-CN"/>
        </w:rPr>
        <w:t>8</w:t>
      </w:r>
      <w:r>
        <w:rPr>
          <w:rFonts w:hint="eastAsia" w:ascii="宋体" w:hAnsi="宋体" w:eastAsia="宋体" w:cs="宋体"/>
        </w:rPr>
        <w:t>个办事窗口整合了食药监、工商、民政、公安等</w:t>
      </w:r>
      <w:r>
        <w:rPr>
          <w:rFonts w:hint="eastAsia" w:ascii="宋体" w:hAnsi="宋体" w:eastAsia="宋体" w:cs="宋体"/>
          <w:lang w:val="en-US" w:eastAsia="zh-CN"/>
        </w:rPr>
        <w:t>80</w:t>
      </w:r>
      <w:r>
        <w:rPr>
          <w:rFonts w:hint="eastAsia" w:ascii="宋体" w:hAnsi="宋体" w:eastAsia="宋体" w:cs="宋体"/>
        </w:rPr>
        <w:t>多项涉及审批的事项，并实行村干部代办制，打通了政府服务群众的“最后一公里”。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为避免企业办事多跑腿，</w:t>
      </w:r>
      <w:r>
        <w:rPr>
          <w:rFonts w:hint="eastAsia" w:ascii="宋体" w:hAnsi="宋体" w:eastAsia="宋体" w:cs="宋体"/>
          <w:lang w:val="en-US" w:eastAsia="zh-CN"/>
        </w:rPr>
        <w:t>T</w:t>
      </w:r>
      <w:r>
        <w:rPr>
          <w:rFonts w:hint="eastAsia" w:ascii="宋体" w:hAnsi="宋体" w:eastAsia="宋体" w:cs="宋体"/>
        </w:rPr>
        <w:t>县还在产业集聚区建立了全省首家县级企业服务中心。</w:t>
      </w:r>
      <w:r>
        <w:rPr>
          <w:rFonts w:hint="eastAsia" w:ascii="宋体" w:hAnsi="宋体" w:eastAsia="宋体" w:cs="宋体"/>
          <w:lang w:val="en-US" w:eastAsia="zh-CN"/>
        </w:rPr>
        <w:t>1.6</w:t>
      </w:r>
      <w:r>
        <w:rPr>
          <w:rFonts w:hint="eastAsia" w:ascii="宋体" w:hAnsi="宋体" w:eastAsia="宋体" w:cs="宋体"/>
        </w:rPr>
        <w:t>万平方米的办公大厅内，设有窗口服务区、受理代办区等多功能区域，为企业提供行政审批、综合行政服务等。各个涉企窗口均由相关局委副局长带队直接进驻，刻制了行政审批专用章，解决了过去因审批权限所限而东奔西跑的烦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据调查</w:t>
      </w:r>
      <w:r>
        <w:rPr>
          <w:rFonts w:hint="eastAsia" w:ascii="宋体" w:hAnsi="宋体" w:eastAsia="宋体" w:cs="宋体"/>
        </w:rPr>
        <w:t>，让服务事项真正下沉到基层，“互联网</w:t>
      </w:r>
      <w:r>
        <w:rPr>
          <w:rFonts w:hint="eastAsia" w:ascii="宋体" w:hAnsi="宋体" w:eastAsia="宋体" w:cs="宋体"/>
          <w:lang w:val="en-US" w:eastAsia="zh-CN"/>
        </w:rPr>
        <w:t>+</w:t>
      </w:r>
      <w:r>
        <w:rPr>
          <w:rFonts w:hint="eastAsia" w:ascii="宋体" w:hAnsi="宋体" w:eastAsia="宋体" w:cs="宋体"/>
        </w:rPr>
        <w:t>”几乎成为所有试点单位夯实工作基础的标配。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u w:val="none"/>
        </w:rPr>
        <w:t>“打开政府网站，就和政府见面”。</w:t>
      </w:r>
      <w:r>
        <w:rPr>
          <w:rFonts w:hint="eastAsia" w:ascii="宋体" w:hAnsi="宋体" w:eastAsia="宋体" w:cs="宋体"/>
          <w:lang w:val="en-US" w:eastAsia="zh-CN"/>
        </w:rPr>
        <w:t>C</w:t>
      </w:r>
      <w:r>
        <w:rPr>
          <w:rFonts w:hint="eastAsia" w:ascii="宋体" w:hAnsi="宋体" w:eastAsia="宋体" w:cs="宋体"/>
        </w:rPr>
        <w:t>县通过推进信息系统整合和数据共享，推动实体大厅和网上办事大厅的深度融合。目前，该县共有</w:t>
      </w:r>
      <w:r>
        <w:rPr>
          <w:rFonts w:hint="eastAsia" w:ascii="宋体" w:hAnsi="宋体" w:eastAsia="宋体" w:cs="宋体"/>
          <w:lang w:val="en-US" w:eastAsia="zh-CN"/>
        </w:rPr>
        <w:t>368</w:t>
      </w:r>
      <w:r>
        <w:rPr>
          <w:rFonts w:hint="eastAsia" w:ascii="宋体" w:hAnsi="宋体" w:eastAsia="宋体" w:cs="宋体"/>
        </w:rPr>
        <w:t>项审批事项可实现网上办理。通过推行“一网通办”，今年以来，企业和群众办事提交的材料减少</w:t>
      </w:r>
      <w:r>
        <w:rPr>
          <w:rFonts w:hint="eastAsia" w:ascii="宋体" w:hAnsi="宋体" w:eastAsia="宋体" w:cs="宋体"/>
          <w:lang w:val="en-US" w:eastAsia="zh-CN"/>
        </w:rPr>
        <w:t>61%</w:t>
      </w:r>
      <w:r>
        <w:rPr>
          <w:rFonts w:hint="eastAsia" w:ascii="宋体" w:hAnsi="宋体" w:eastAsia="宋体" w:cs="宋体"/>
        </w:rPr>
        <w:t>，网上受理事项</w:t>
      </w:r>
      <w:r>
        <w:rPr>
          <w:rFonts w:hint="eastAsia" w:ascii="宋体" w:hAnsi="宋体" w:eastAsia="宋体" w:cs="宋体"/>
          <w:lang w:val="en-US" w:eastAsia="zh-CN"/>
        </w:rPr>
        <w:t>10218</w:t>
      </w:r>
      <w:r>
        <w:rPr>
          <w:rFonts w:hint="eastAsia" w:ascii="宋体" w:hAnsi="宋体" w:eastAsia="宋体" w:cs="宋体"/>
        </w:rPr>
        <w:t>件，办结</w:t>
      </w:r>
      <w:r>
        <w:rPr>
          <w:rFonts w:hint="eastAsia" w:ascii="宋体" w:hAnsi="宋体" w:eastAsia="宋体" w:cs="宋体"/>
          <w:lang w:val="en-US" w:eastAsia="zh-CN"/>
        </w:rPr>
        <w:t>9965</w:t>
      </w:r>
      <w:r>
        <w:rPr>
          <w:rFonts w:hint="eastAsia" w:ascii="宋体" w:hAnsi="宋体" w:eastAsia="宋体" w:cs="宋体"/>
        </w:rPr>
        <w:t>件，办结率达</w:t>
      </w:r>
      <w:r>
        <w:rPr>
          <w:rFonts w:hint="eastAsia" w:ascii="宋体" w:hAnsi="宋体" w:eastAsia="宋体" w:cs="宋体"/>
          <w:lang w:val="en-US" w:eastAsia="zh-CN"/>
        </w:rPr>
        <w:t>97.5%。</w:t>
      </w:r>
      <w:r>
        <w:rPr>
          <w:rFonts w:hint="eastAsia" w:ascii="宋体" w:hAnsi="宋体" w:eastAsia="宋体" w:cs="宋体"/>
        </w:rPr>
        <w:t>政务公开工作持续规范，方便了群众办事，也减轻了基层工作人员负担，提高了行政效率。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无独有偶。</w:t>
      </w:r>
      <w:r>
        <w:rPr>
          <w:rFonts w:hint="eastAsia" w:ascii="宋体" w:hAnsi="宋体" w:eastAsia="宋体" w:cs="宋体"/>
          <w:lang w:val="en-US" w:eastAsia="zh-CN"/>
        </w:rPr>
        <w:t>R</w:t>
      </w:r>
      <w:r>
        <w:rPr>
          <w:rFonts w:hint="eastAsia" w:ascii="宋体" w:hAnsi="宋体" w:eastAsia="宋体" w:cs="宋体"/>
        </w:rPr>
        <w:t>市对政府网站、微信公众号进行了升级改版，还开通了政务</w:t>
      </w:r>
      <w:r>
        <w:rPr>
          <w:rFonts w:hint="eastAsia" w:ascii="宋体" w:hAnsi="宋体" w:eastAsia="宋体" w:cs="宋体"/>
          <w:lang w:val="en-US" w:eastAsia="zh-CN"/>
        </w:rPr>
        <w:t>APP</w:t>
      </w:r>
      <w:r>
        <w:rPr>
          <w:rFonts w:hint="eastAsia" w:ascii="宋体" w:hAnsi="宋体" w:eastAsia="宋体" w:cs="宋体"/>
        </w:rPr>
        <w:t>，非涉密行政权力事项</w:t>
      </w:r>
      <w:r>
        <w:rPr>
          <w:rFonts w:hint="eastAsia" w:ascii="宋体" w:hAnsi="宋体" w:eastAsia="宋体" w:cs="宋体"/>
          <w:lang w:val="en-US" w:eastAsia="zh-CN"/>
        </w:rPr>
        <w:t>100%</w:t>
      </w:r>
      <w:r>
        <w:rPr>
          <w:rFonts w:hint="eastAsia" w:ascii="宋体" w:hAnsi="宋体" w:eastAsia="宋体" w:cs="宋体"/>
        </w:rPr>
        <w:t>在线办理。</w:t>
      </w:r>
      <w:r>
        <w:rPr>
          <w:rFonts w:hint="eastAsia" w:ascii="宋体" w:hAnsi="宋体" w:eastAsia="宋体" w:cs="宋体"/>
          <w:lang w:val="en-US" w:eastAsia="zh-CN"/>
        </w:rPr>
        <w:t>Z</w:t>
      </w:r>
      <w:r>
        <w:rPr>
          <w:rFonts w:hint="eastAsia" w:ascii="宋体" w:hAnsi="宋体" w:eastAsia="宋体" w:cs="宋体"/>
        </w:rPr>
        <w:t>市上街区则运用电子证照库、人口资源信息数据库和统一身份认证体系，实现行政审批、行政处罚等权力事项“全程在线、上下联动、网上办理”。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某</w:t>
      </w:r>
      <w:r>
        <w:rPr>
          <w:rFonts w:hint="eastAsia" w:ascii="宋体" w:hAnsi="宋体" w:eastAsia="宋体" w:cs="宋体"/>
        </w:rPr>
        <w:t>区政务公开办</w:t>
      </w:r>
      <w:r>
        <w:rPr>
          <w:rFonts w:hint="eastAsia" w:ascii="宋体" w:hAnsi="宋体" w:eastAsia="宋体" w:cs="宋体"/>
          <w:lang w:eastAsia="zh-CN"/>
        </w:rPr>
        <w:t>相关负责人</w:t>
      </w:r>
      <w:r>
        <w:rPr>
          <w:rFonts w:hint="eastAsia" w:ascii="宋体" w:hAnsi="宋体" w:eastAsia="宋体" w:cs="宋体"/>
        </w:rPr>
        <w:t>表示，让信息多跑路，群众少跑腿，就要打破“信息孤岛”，完善“互联网</w:t>
      </w:r>
      <w:r>
        <w:rPr>
          <w:rFonts w:hint="eastAsia" w:ascii="宋体" w:hAnsi="宋体" w:eastAsia="宋体" w:cs="宋体"/>
          <w:lang w:val="en-US" w:eastAsia="zh-CN"/>
        </w:rPr>
        <w:t>+</w:t>
      </w:r>
      <w:r>
        <w:rPr>
          <w:rFonts w:hint="eastAsia" w:ascii="宋体" w:hAnsi="宋体" w:eastAsia="宋体" w:cs="宋体"/>
        </w:rPr>
        <w:t>政务服务”功能，最大程度利民、便民。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如今，不少试点单位都在积极探索县乡村“三级联动”机制，即在县级层面成立行政服务中心，提供全流程政务服务；在乡级层面成立便民服务中心，乡镇级权责事项和公共服务事项全部进驻；在村级层面成立党群综合服务中心，百姓不出村就能办理相关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“推进基层政务公开标准化规范化，目的并不是为了制定一本本公开目录，而是要形成‘方便操作、易于传播’的标准，切实打通政务公开最后一公里，让老百姓办事少跑路。”</w:t>
      </w:r>
      <w:r>
        <w:rPr>
          <w:rFonts w:hint="eastAsia" w:ascii="宋体" w:hAnsi="宋体" w:eastAsia="宋体" w:cs="宋体"/>
          <w:lang w:val="en-US" w:eastAsia="zh-CN"/>
        </w:rPr>
        <w:t>一位政府相关部门负责人这样说</w:t>
      </w:r>
      <w:r>
        <w:rPr>
          <w:rFonts w:hint="eastAsia" w:ascii="宋体" w:hAnsi="宋体" w:eastAsia="宋体" w:cs="宋体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资料</w:t>
      </w:r>
      <w:r>
        <w:rPr>
          <w:rFonts w:hint="eastAsia" w:asciiTheme="minorEastAsia" w:hAnsiTheme="minorEastAsia" w:cstheme="minorEastAsia"/>
          <w:b/>
          <w:bCs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随着我国政务公开的力度不断加大，广度、深度不断拓展，公众的期待和需求也越来越高。据调查发现，一些地方政务公开没跟上群众节拍，许多与群众关系紧密的政务信息虽然“上墙进栏”，有的还“晒”在了网上，但内容不详实、或时间滞后、或只见结果不见过程，看似该公开的都公开了，群众想知道的却没多少，即使看了也如雾里看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在某地一个村子，阳光民生监督公示栏里，“三资管理”“粮食直补”“项目建设”“临时救助”等分栏下一片空旷，最让人哭笑不得的是，一些贴出来的账单，因为展在橱窗里，根本没法翻页。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在某地的一个棚户区改造项目中，公示栏里的拆迁公告，也让不少人犯了难。“没想到贴在这里，我是听别人说才跑来看的。”“哪些地方要拆迁，也不说清楚。我家到底在不在拆迁范围内？”一些居民一边看一边议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近年来，网站、APP、微博、微信等各类政务平台也层出不穷，成为信息公开的新渠道。但实际运行中，一些平台沦为“僵尸”，甚至误导群众。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某公司职员Z女士，经常到工商、税务部门办理业务。在她看来，排队几个小时，然后来回跑几趟是常有的事儿。“最恼火的是，有时明明网上写的所需资料，到现场办的时候又是另外一个说法。”她无奈地说。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一些地方各部门开发的软件包含了医院挂号、违章查询等服务功能，但彼此消耗，到最后一个也没被群众广泛应用，反而让群众选择起来犯了难，不知道相信谁。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此外，依申请公开这一群众主动获取信息的渠道也存在“走形式”的问题。“法律规定可以依申请公开，但第三方评估发现，政府对社会公众依申请公开的信息回应质量不太理想，不回复、回复不及时、回复不满足需求等现象较普遍。”某大学公共管理学院院长H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对于公开信息无法满足群众需求的现象，受访的基层干部均给予认同，但他们表示产生的原因是多方面的。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“说白了，首先要满足领导的需求，让他们看到满意。”某县级宣传部门干部苦笑着说，旗下办的报刊、网站，大部分发的都是领导行踪、部门成绩，就像在帮领导记日记一样。而群众关心的内容，反倒没有精力去管了。一些基层政府网站甚至没有设置搜索栏，也没有开辟专门区域刊登公开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基层的政务公开点多面大，但没有一个专门的归口部门。“我们中心是个事业单位，人手都靠抽调，</w:t>
      </w:r>
      <w:r>
        <w:rPr>
          <w:rFonts w:hint="eastAsia" w:ascii="宋体" w:hAnsi="宋体" w:eastAsia="宋体" w:cs="宋体"/>
          <w:b w:val="0"/>
          <w:bCs w:val="0"/>
          <w:spacing w:val="-6"/>
          <w:lang w:val="en-US" w:eastAsia="zh-CN"/>
        </w:rPr>
        <w:t>真正的人只有3个。”一个县级政务中心负责人说，政务公开涉及多个部门，说不清楚谁来牵这个头。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“不同平台上的信息内容，有时候是相互打架的。”多位受访干部表示，数据背后往往牵扯部门利益，有时候公开了，怕带来舆情、引起官司等不良后果，没人愿意担这个责。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一位干部坦言，现在网站上公开的一些文件和规划，也没几个人看，群众实在想知道，那就走申请公开。“在我看来很多都应公开，但有些部门说不公开就不公开，自由裁量权太大。”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同时，各地各部门对信息公开的监督管理缺乏有效手段，没有科学统一的评价和考核问责标准，在一定程度上导致了公不公开、公开多少、质量好坏一个样的现象。一些部门按照考核上要求完成的“规定动作”，到年底了，就突击冲刺，扎推举办新闻发布会、堆砌术语拼凑年度信息公开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“这种政务公开中的供需失衡，暴露出一个普遍的问题，就是政府对社会公众的政务信息需求和偏好掌握不够。”相关人员指出。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资料</w:t>
      </w:r>
      <w:r>
        <w:rPr>
          <w:rFonts w:hint="eastAsia" w:asciiTheme="minorEastAsia" w:hAnsiTheme="minorEastAsia" w:cstheme="minorEastAsia"/>
          <w:b/>
          <w:bCs/>
          <w:lang w:val="en-US" w:eastAsia="zh-CN"/>
        </w:rPr>
        <w:t>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近年来，N市税务把推行政务公开作为构建权力阳光运行机制的核心，以纳税人满意为目标，坚持“应公开，尽公开”原则，通过明晰职责权限、拓展公开渠道等措施落实，扎实推进政务公开工作，不断追求税收工作成效和纳税人涉税信息服务需求的最大化，着力打造更加优质的营商环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“有了这个清单，税务局的权力职责、办事流程和资料手续什么的一目了然，让我们纳税人既能明白办事，还能有效监督！”某医疗科技有限公司的会计如是说。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N市税务局根据全省政务服务“一张网”工作要求，持续推进“不见面审批（服务）”模式，在省市局权力清单的基础上，根据工作实际，组织精干力量全面梳理权力事项，将内容细化分类。共梳理出行政许可、行政确认、行政处罚、行政征收等10大类共计124项行政权力事项，并针对事项编制了相应的办事指南。该局抽调业务骨干成立专项工作小组，负责权力事项的梳理与维护，重点对权力事项涉及法规政策、征管流程、时间地点、咨询监督等内容进行完善修改。同时，注重与上级主管部门和区政府的主动对接，及时更新同步，确保权力事项清单准确到位，促进税收权力阳光运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“网友H：如果您是打印本人个税完税证明，只要携带身份证到大厅自助办税机办理；如果是打印单位职工个税完税证明，请携带本人身份证、单位证明、纳税人身份证复印件到办税服务厅办理。”这是网友H在“N市税务聊税吧”里提出问题后，分分钟就得到的明确答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N市税务局拓展政务公开载体多样性，探索“互联网+政务服务”渠道。一方面立足办税厅公告栏、大屏幕、短信平台等传统阵地，借助宣传单页、画册、展板、短信等载体开展政务公开；另一方面，积极开拓网站、微博、微信、QQ等网络媒体新阵地，将税收政策和办理流程融合在动画漫画、微电影等新颖题材之中，让纳税人在轻松愉悦的氛围中增强税收法治观念。宣传推广电子税务局和微税厅，推行办税事项“二维码”一次性告知措施，让纳税人可以享受“指尖办税”的方便快捷。此外，在“聊税吧”QQ群、微博公众号里及时公开税收政策，受理税收咨询、诉求和建议，与纳税人实时互动，解答各类涉税问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“谢谢你们带来的税收政策和解答，有了你们的帮助，相信我们‘一带一路’企业会走得更好、更远！”某公司财务K女士如是说。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N市税务局通过日常征管工作、税企互动交流、“大走访”活动等多种渠道，了解企业实际需求，针对涉税“痛点”开展精准化个性化税政辅导。该局组建由税政法规专门人员组成的税收服务小分队，以主动上门服务方式，为企业提供政策性搬迁涉税政策专项服务。深入高等院校，开展年所得12万元以上个人所得税自行申报、外籍人员个人所得税年度申报专项政策宣传与问题解答。向“一带一路”企业提供涉税政策辅导，针对性分析企业“走出去”可能存在的主要涉税问题，提醒和帮助企业规避境外投资经营活动中存在的各类涉税风险。认真梳理拟上市企业相关税收政策，量身定做政策服务套餐，重点提供涉税资讯指引、优惠政策指引、税收企划指引、风险管理指引、税收维权指引等，积极为拟上市企业提供及时、准确、周到的税收政策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资料</w:t>
      </w:r>
      <w:r>
        <w:rPr>
          <w:rFonts w:hint="eastAsia" w:asciiTheme="minorEastAsia" w:hAnsiTheme="minorEastAsia" w:cstheme="minorEastAsia"/>
          <w:b/>
          <w:bCs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政务公开之中，公众不仅是被动的接受者，更是主动的参与者。公民张先生持续将信息不公开的政府部门告上法庭；记者刘先生号称“专拍哥”，3年曝光数千张特权车照。这些公民个体的努力，都推动着政务不断走向公正透明：张先生的官司，胜诉率近60%；而在刘先生的影响下，H省取消了一个公安车牌号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只有公众广泛参与，政务公开才有不断深入的动力。在公民的持续关注、广泛讨论之下，认识不断深入、共识不断达成，政务公开已经从“要不要公开”迈向“该怎样公开”。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政务公开要进一步推进，需要更多“参与型公民”的成长。之前经常看到“听证专业户”的报道，一个重要原因就是报名参加听证会者太少。虽然这与听证会公信力的下降有关，但作为公开和参与的一种重要手段，如果能有更多公民积极推动，势必会推进听证制度的不断变革和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面对公开，每个公民都有质疑的权利，但如果抱持抵触情绪，把“不相信”当做信仰，也难免流于偏激。质疑只是开始，提出建设性意见，推动制度完善、问题解决，公开才有更积极、更现实的意义。作为一种质朴的民主实践，沿着公开走上参与之路，才能开拓出更广阔的民主图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就政府而言，政务公开不应只是告知，而是与公众关系的调整，公开本身就应该包括互动、合作的内容。如果只盼望着“账本一晒，否极泰来”，如果只停留于“报上发发、网上骂骂”，面对质疑没有回应，面对批评没有改进，公开也就成了“权利泡沫”，不免会让公众失望，只留下一纸新闻、满肚怨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亨廷顿曾列过一个公式：政治制度化/政治参与度=社会稳定，如果政治制度化水平赶不上政治参与增长，容易滋生社会动荡。当前，政治参与范围扩大、热情提高，只有健全参与渠道、扩大参与平台，才能避免可能产生的混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u w:val="single"/>
          <w:lang w:val="en-US" w:eastAsia="zh-CN"/>
        </w:rPr>
        <w:t>如果说监督权力、优化行政是政务公开的直接意义，那么政治与社会的对接，可谓其典型的溢出效应。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阳光预算让更多人关注起政府的“钱袋子”，权力清单让全社会都能监督职能部门执法行为……</w:t>
      </w:r>
      <w:r>
        <w:rPr>
          <w:rFonts w:hint="eastAsia" w:ascii="宋体" w:hAnsi="宋体" w:eastAsia="宋体" w:cs="宋体"/>
          <w:b w:val="0"/>
          <w:bCs w:val="0"/>
          <w:u w:val="none"/>
          <w:lang w:val="en-US" w:eastAsia="zh-CN"/>
        </w:rPr>
        <w:t>公开带来的参与、互动和共建，形成“共同体意识”，弥合“信任感裂痕”。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只有这样，政务公开才真正具有了现代政治文明的意味，也才真正能够成为推动政治体制改革的重要一环。</w:t>
      </w:r>
    </w:p>
    <w:p>
      <w:pPr>
        <w:pStyle w:val="6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outlineLvl w:val="1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三、作答要求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（一）根据给定资料2～3，归纳概括政务新媒体的积极意义。（15分）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88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要求：（1）全面准确；（2）分条概括；（3）不超过200字。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88" w:lineRule="auto"/>
        <w:textAlignment w:val="auto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88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（二）根据给定资料5，指出资料中政务公开存在的问题并提出解决措施。（20分）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要求：</w:t>
      </w:r>
      <w:r>
        <w:rPr>
          <w:rFonts w:hint="eastAsia" w:asciiTheme="minorEastAsia" w:hAnsiTheme="minorEastAsia" w:cstheme="minorEastAsia"/>
          <w:lang w:val="en-US" w:eastAsia="zh-CN"/>
        </w:rPr>
        <w:t>（1）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准确全面</w:t>
      </w:r>
      <w:r>
        <w:rPr>
          <w:rFonts w:hint="eastAsia" w:asciiTheme="minorEastAsia" w:hAnsiTheme="minorEastAsia" w:cstheme="minorEastAsia"/>
          <w:lang w:val="en-US" w:eastAsia="zh-CN"/>
        </w:rPr>
        <w:t>；（2）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分条列出</w:t>
      </w:r>
      <w:r>
        <w:rPr>
          <w:rFonts w:hint="eastAsia" w:asciiTheme="minorEastAsia" w:hAnsiTheme="minorEastAsia" w:cstheme="minorEastAsia"/>
          <w:lang w:val="en-US" w:eastAsia="zh-CN"/>
        </w:rPr>
        <w:t>；（3）30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0字</w:t>
      </w:r>
      <w:r>
        <w:rPr>
          <w:rFonts w:hint="eastAsia" w:asciiTheme="minorEastAsia" w:hAnsiTheme="minorEastAsia" w:cstheme="minorEastAsia"/>
          <w:lang w:val="en-US" w:eastAsia="zh-CN"/>
        </w:rPr>
        <w:t>左右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。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88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（三）假如你是D市的工作人员，现被派到N市税务局学习，请你根据给定资料6，写出一份关于推进D市政务公开工作的建议书，供领导参考。（25分）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  <w:lang w:eastAsia="zh-CN"/>
        </w:rPr>
        <w:t>要求：（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</w:t>
      </w:r>
      <w:r>
        <w:rPr>
          <w:rFonts w:hint="eastAsia"/>
        </w:rPr>
        <w:t>针对性强，内容全面</w:t>
      </w:r>
      <w:r>
        <w:rPr>
          <w:rFonts w:hint="eastAsia"/>
          <w:lang w:eastAsia="zh-CN"/>
        </w:rPr>
        <w:t>；（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</w:t>
      </w:r>
      <w:r>
        <w:rPr>
          <w:rFonts w:hint="eastAsia"/>
        </w:rPr>
        <w:t>条理清楚，层次分明</w:t>
      </w:r>
      <w:r>
        <w:rPr>
          <w:rFonts w:hint="eastAsia"/>
          <w:lang w:eastAsia="zh-CN"/>
        </w:rPr>
        <w:t>；（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）</w:t>
      </w:r>
      <w:r>
        <w:rPr>
          <w:rFonts w:hint="eastAsia"/>
        </w:rPr>
        <w:t>简明扼要，450字左右。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88" w:lineRule="auto"/>
        <w:textAlignment w:val="auto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88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（四）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请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结合你对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给定资料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7中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画线句子“</w:t>
      </w:r>
      <w:r>
        <w:rPr>
          <w:rFonts w:hint="eastAsia" w:ascii="宋体" w:hAnsi="宋体" w:eastAsia="宋体" w:cs="宋体"/>
          <w:b w:val="0"/>
          <w:bCs w:val="0"/>
          <w:u w:val="none"/>
          <w:lang w:val="en-US" w:eastAsia="zh-CN"/>
        </w:rPr>
        <w:t>如果说监督权力、优化行政是政务公开的直接意义，那么政治与社会的对接，可谓其典型的溢出效应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的理解，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自拟题目，自选角度，联系实际，写一篇文章。</w:t>
      </w:r>
      <w:r>
        <w:rPr>
          <w:rFonts w:hint="eastAsia"/>
          <w:lang w:val="en-US" w:eastAsia="zh-CN"/>
        </w:rPr>
        <w:t>（40分）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88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（1）观点明确，见解深刻，内容充实；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（2）结合给定资料，但不拘泥于给定资料；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（3）思路清晰，结构完整，语言流畅；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（4）符合议论文写作要求，篇幅1000～</w:t>
      </w:r>
      <w:r>
        <w:rPr>
          <w:rFonts w:hint="eastAsia" w:asciiTheme="minorEastAsia" w:hAnsiTheme="minorEastAsia" w:cstheme="minorEastAsia"/>
          <w:lang w:val="en-US" w:eastAsia="zh-CN"/>
        </w:rPr>
        <w:t>1200</w:t>
      </w:r>
      <w:r>
        <w:rPr>
          <w:rFonts w:hint="eastAsia" w:asciiTheme="minorEastAsia" w:hAnsiTheme="minorEastAsia" w:eastAsiaTheme="minorEastAsia" w:cstheme="minorEastAsia"/>
        </w:rPr>
        <w:t>字。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88" w:lineRule="auto"/>
        <w:textAlignment w:val="auto"/>
        <w:outlineLvl w:val="9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88" w:lineRule="auto"/>
        <w:textAlignment w:val="auto"/>
        <w:outlineLvl w:val="9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88" w:lineRule="auto"/>
        <w:textAlignment w:val="auto"/>
        <w:outlineLvl w:val="9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88" w:lineRule="auto"/>
        <w:textAlignment w:val="auto"/>
        <w:outlineLvl w:val="9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88" w:lineRule="auto"/>
        <w:textAlignment w:val="auto"/>
        <w:outlineLvl w:val="9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88" w:lineRule="auto"/>
        <w:textAlignment w:val="auto"/>
        <w:outlineLvl w:val="9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88" w:lineRule="auto"/>
        <w:textAlignment w:val="auto"/>
        <w:outlineLvl w:val="9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88" w:lineRule="auto"/>
        <w:textAlignment w:val="auto"/>
        <w:outlineLvl w:val="9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88" w:lineRule="auto"/>
        <w:textAlignment w:val="auto"/>
        <w:outlineLvl w:val="9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88" w:lineRule="auto"/>
        <w:textAlignment w:val="auto"/>
        <w:outlineLvl w:val="9"/>
        <w:rPr>
          <w:rFonts w:hint="eastAsia"/>
          <w:lang w:val="en-US" w:eastAsia="zh-CN"/>
        </w:rPr>
      </w:pPr>
    </w:p>
    <w:p>
      <w:pPr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288" w:lineRule="auto"/>
        <w:jc w:val="center"/>
        <w:textAlignment w:val="auto"/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展鸿2019年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湖南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省公务员录用考试笔试试卷                            《申 论》模拟卷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参考答案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（一）根据给定资料2～3，归纳概括政务新媒体的积极意义。（15分）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88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要求：（1）全面准确；（2）分条概括；（3）不超过200字。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88" w:lineRule="auto"/>
        <w:ind w:firstLine="422" w:firstLineChars="200"/>
        <w:textAlignment w:val="auto"/>
        <w:rPr>
          <w:rFonts w:hint="eastAsia" w:ascii="楷体" w:hAnsi="楷体" w:eastAsia="楷体" w:cs="楷体"/>
          <w:b/>
          <w:bCs/>
          <w:color w:va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lang w:val="en-US" w:eastAsia="zh-CN"/>
        </w:rPr>
        <w:t>【参考答案】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88" w:lineRule="auto"/>
        <w:textAlignment w:val="auto"/>
        <w:rPr>
          <w:rFonts w:hint="default" w:ascii="楷体" w:hAnsi="楷体" w:eastAsia="楷体" w:cs="楷体"/>
          <w:color w:val="auto"/>
          <w:lang w:val="en-US" w:eastAsia="zh-CN"/>
        </w:rPr>
      </w:pPr>
      <w:r>
        <w:rPr>
          <w:rFonts w:hint="eastAsia" w:ascii="楷体" w:hAnsi="楷体" w:eastAsia="楷体" w:cs="楷体"/>
          <w:color w:val="auto"/>
          <w:lang w:val="en-US" w:eastAsia="zh-CN"/>
        </w:rPr>
        <w:t>积极意义：1.能在第一时间把党和政府的声音传播到基层，让政务宣传实现爆炸式传播，是干部群众了解时政的重要媒介；2.可以使政府的政策更容易让老百姓看到、听懂，并进行监督；3.可以使政府部门突破“数据孤岛”现象，提高政务信息流通速度，便于部门之间相互沟通；4.可以把各项政务服务融合到移动终端，打造一个让信息多跑路、群众少跑腿的便民服务新窗口；5.是广大干部通过学习全面提高领导能力和执政水平的新平台。（194字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88" w:lineRule="auto"/>
        <w:textAlignment w:val="auto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88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（二）根据给定资料5，指出资料中政务公开存在的问题并提出解决措施。（20分）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要求：</w:t>
      </w:r>
      <w:r>
        <w:rPr>
          <w:rFonts w:hint="eastAsia" w:asciiTheme="minorEastAsia" w:hAnsiTheme="minorEastAsia" w:cstheme="minorEastAsia"/>
          <w:lang w:val="en-US" w:eastAsia="zh-CN"/>
        </w:rPr>
        <w:t>（1）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准确全面</w:t>
      </w:r>
      <w:r>
        <w:rPr>
          <w:rFonts w:hint="eastAsia" w:asciiTheme="minorEastAsia" w:hAnsiTheme="minorEastAsia" w:cstheme="minorEastAsia"/>
          <w:lang w:val="en-US" w:eastAsia="zh-CN"/>
        </w:rPr>
        <w:t>；（2）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分条列出</w:t>
      </w:r>
      <w:r>
        <w:rPr>
          <w:rFonts w:hint="eastAsia" w:asciiTheme="minorEastAsia" w:hAnsiTheme="minorEastAsia" w:cstheme="minorEastAsia"/>
          <w:lang w:val="en-US" w:eastAsia="zh-CN"/>
        </w:rPr>
        <w:t>；（3）30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0字</w:t>
      </w:r>
      <w:r>
        <w:rPr>
          <w:rFonts w:hint="eastAsia" w:asciiTheme="minorEastAsia" w:hAnsiTheme="minorEastAsia" w:cstheme="minorEastAsia"/>
          <w:lang w:val="en-US" w:eastAsia="zh-CN"/>
        </w:rPr>
        <w:t>左右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lang w:val="en-US" w:eastAsia="zh-CN"/>
        </w:rPr>
        <w:t>【参考答案】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color w:val="auto"/>
          <w:lang w:val="en-US" w:eastAsia="zh-CN"/>
        </w:rPr>
      </w:pPr>
      <w:r>
        <w:rPr>
          <w:rFonts w:hint="eastAsia" w:ascii="楷体" w:hAnsi="楷体" w:eastAsia="楷体" w:cs="楷体"/>
          <w:color w:val="auto"/>
          <w:lang w:val="en-US" w:eastAsia="zh-CN"/>
        </w:rPr>
        <w:t>问题：1.内容不详实，时间滞后，看不到过程，“走形式”，无法满足公众需求；2.平台信息更新不及时，网上信息与实体办事大厅说法不一致，误导群众；3.开发软件功能之间彼此消耗，未被广泛使用，群众选择困难；4.部门的自由裁量权太大，各部门对信息公开的监督管理缺乏有效手段，没有科学统一的评价和考核问责标准，</w:t>
      </w:r>
      <w:r>
        <w:rPr>
          <w:rFonts w:hint="eastAsia" w:ascii="楷体" w:hAnsi="楷体" w:eastAsia="楷体" w:cs="楷体"/>
          <w:b w:val="0"/>
          <w:bCs w:val="0"/>
          <w:color w:val="auto"/>
          <w:lang w:val="en-US" w:eastAsia="zh-CN"/>
        </w:rPr>
        <w:t>对社会公众的政务信息需求和偏好掌握不够。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楷体" w:hAnsi="楷体" w:eastAsia="楷体" w:cs="楷体"/>
          <w:color w:val="auto"/>
          <w:lang w:val="en-US" w:eastAsia="zh-CN"/>
        </w:rPr>
      </w:pPr>
      <w:r>
        <w:rPr>
          <w:rFonts w:hint="eastAsia" w:ascii="楷体" w:hAnsi="楷体" w:eastAsia="楷体" w:cs="楷体"/>
          <w:color w:val="auto"/>
          <w:lang w:val="en-US" w:eastAsia="zh-CN"/>
        </w:rPr>
        <w:t>解决措施：1.领导要“放低身价”体察民意，多了解群众呼声；2.完善政府网站的设置选项，建立基层政务的归口部门，增加人员专门负责；3.统一平台公开信息，对相关软件进行管理，及时更新，做好整体工作，处理好相关部门之间的信息协调；4.做好信息公开的监督管理工作，建立统一的评价标准，降低部门的自由裁量权。（311字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88" w:lineRule="auto"/>
        <w:textAlignment w:val="auto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88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（三）假如你是D市的工作人员，现被派到N市税务局学习，请你根据给定资料6，写出一份关于推进D市政务公开工作的建议书，供领导参考。（25分）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  <w:lang w:eastAsia="zh-CN"/>
        </w:rPr>
        <w:t>要求：（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</w:t>
      </w:r>
      <w:r>
        <w:rPr>
          <w:rFonts w:hint="eastAsia"/>
        </w:rPr>
        <w:t>针对性强，内容全面</w:t>
      </w:r>
      <w:r>
        <w:rPr>
          <w:rFonts w:hint="eastAsia"/>
          <w:lang w:eastAsia="zh-CN"/>
        </w:rPr>
        <w:t>；（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</w:t>
      </w:r>
      <w:r>
        <w:rPr>
          <w:rFonts w:hint="eastAsia"/>
        </w:rPr>
        <w:t>条理清楚，层次分明</w:t>
      </w:r>
      <w:r>
        <w:rPr>
          <w:rFonts w:hint="eastAsia"/>
          <w:lang w:eastAsia="zh-CN"/>
        </w:rPr>
        <w:t>；（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）</w:t>
      </w:r>
      <w:r>
        <w:rPr>
          <w:rFonts w:hint="eastAsia"/>
        </w:rPr>
        <w:t>简明扼要，450字左右。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88" w:lineRule="auto"/>
        <w:textAlignment w:val="auto"/>
        <w:rPr>
          <w:rFonts w:hint="eastAsia" w:ascii="楷体" w:hAnsi="楷体" w:eastAsia="楷体" w:cs="楷体"/>
          <w:b/>
          <w:bCs/>
          <w:color w:va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lang w:val="en-US" w:eastAsia="zh-CN"/>
        </w:rPr>
        <w:t>【参考答案】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left="0" w:lef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lang w:val="en-US" w:eastAsia="zh-CN"/>
        </w:rPr>
        <w:t>关于推进D市政务公开工作的建议书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88" w:lineRule="auto"/>
        <w:ind w:left="0" w:lef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lang w:val="en-US" w:eastAsia="zh-CN"/>
        </w:rPr>
        <w:t>尊敬的领导：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88" w:lineRule="auto"/>
        <w:ind w:left="0" w:leftChars="0" w:firstLine="4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lang w:val="en-US" w:eastAsia="zh-CN"/>
        </w:rPr>
        <w:t>N市税务局的政务公开工作走在了全省的前列，通过明晰职责权限、拓展公开渠道等措施落实，扎实推进政务公开工作，形成了人民满意、工作效率高的良好氛围，现结合N市的相关经验，对我市的政务公开工作提出如下建议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88" w:lineRule="auto"/>
        <w:ind w:left="0" w:leftChars="0" w:firstLine="4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lang w:val="en-US" w:eastAsia="zh-CN"/>
        </w:rPr>
        <w:t>一、创新审批模式。在权力清单基础上，根据工作实际，全面梳理权力事项，将内容细化分类，并针对事项编制相应的办事指南。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88" w:lineRule="auto"/>
        <w:ind w:left="0" w:leftChars="0" w:firstLine="4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lang w:val="en-US" w:eastAsia="zh-CN"/>
        </w:rPr>
        <w:t>二、成立专项领导小组。小组负责权力事项的梳理与维护，对重点内容进行完善修改。同时，注重与工作对接，及时更新同步，确保权力事项清单准确到位，促进税收权力阳光运行。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88" w:lineRule="auto"/>
        <w:ind w:left="0" w:leftChars="0" w:firstLine="4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lang w:val="en-US" w:eastAsia="zh-CN"/>
        </w:rPr>
        <w:t>三、推进政务公开载体多样性。探索“互联网+政务服务”渠道，结合传统阵地和新媒体阵地，将政策和办理流程融合在新颖题材中，同时推进公共平台的信息更新，与群众实时互动，解答各类问题。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88" w:lineRule="auto"/>
        <w:ind w:left="0" w:leftChars="0" w:firstLine="4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lang w:val="en-US" w:eastAsia="zh-CN"/>
        </w:rPr>
        <w:t>四、开展专项辅导。主动上门服务方式，为企业提供政策性搬迁涉税政策专项服务。深入高等院校，解答专业问题。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88" w:lineRule="auto"/>
        <w:ind w:left="0" w:leftChars="0" w:firstLine="4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lang w:val="en-US" w:eastAsia="zh-CN"/>
        </w:rPr>
        <w:t>以上建议，仅供领导参考。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Lines="0" w:line="288" w:lineRule="auto"/>
        <w:ind w:left="0" w:leftChars="0" w:firstLine="420" w:firstLineChars="200"/>
        <w:jc w:val="right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lang w:val="en-US" w:eastAsia="zh-CN"/>
        </w:rPr>
        <w:t xml:space="preserve"> 建议人：XXX         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Lines="0" w:line="288" w:lineRule="auto"/>
        <w:ind w:left="0" w:leftChars="0" w:firstLine="420" w:firstLineChars="200"/>
        <w:jc w:val="right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lang w:val="en-US" w:eastAsia="zh-CN"/>
        </w:rPr>
        <w:t xml:space="preserve">  XX年XX月XX日       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Lines="0" w:line="288" w:lineRule="auto"/>
        <w:ind w:left="0" w:leftChars="0" w:firstLine="4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lang w:val="en-US" w:eastAsia="zh-CN"/>
        </w:rPr>
        <w:t>（421字）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88" w:lineRule="auto"/>
        <w:textAlignment w:val="auto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88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（四）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请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结合你对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给定资料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7中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画线句子“</w:t>
      </w:r>
      <w:r>
        <w:rPr>
          <w:rFonts w:hint="eastAsia" w:ascii="宋体" w:hAnsi="宋体" w:eastAsia="宋体" w:cs="宋体"/>
          <w:b w:val="0"/>
          <w:bCs w:val="0"/>
          <w:u w:val="none"/>
          <w:lang w:val="en-US" w:eastAsia="zh-CN"/>
        </w:rPr>
        <w:t>如果说监督权力、优化行政是政务公开的直接意义，那么政治与社会的对接，可谓其典型的溢出效应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的理解，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自拟题目，自选角度，联系实际，写一篇文章。</w:t>
      </w:r>
      <w:r>
        <w:rPr>
          <w:rFonts w:hint="eastAsia"/>
          <w:lang w:val="en-US" w:eastAsia="zh-CN"/>
        </w:rPr>
        <w:t>（40分）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288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（1）观点明确，见解深刻，内容充实；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（2）结合给定资料，但不拘泥于给定资料；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（3）思路清晰，结构完整，语言流畅；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（4）符合议论文写作要求，篇幅1000～</w:t>
      </w:r>
      <w:r>
        <w:rPr>
          <w:rFonts w:hint="eastAsia" w:asciiTheme="minorEastAsia" w:hAnsiTheme="minorEastAsia" w:cstheme="minorEastAsia"/>
          <w:lang w:val="en-US" w:eastAsia="zh-CN"/>
        </w:rPr>
        <w:t>1200</w:t>
      </w:r>
      <w:r>
        <w:rPr>
          <w:rFonts w:hint="eastAsia" w:asciiTheme="minorEastAsia" w:hAnsiTheme="minorEastAsia" w:eastAsiaTheme="minorEastAsia" w:cstheme="minorEastAsia"/>
        </w:rPr>
        <w:t>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lang w:eastAsia="zh-CN"/>
        </w:rPr>
        <w:t>【参考范文】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lang w:eastAsia="zh-CN"/>
        </w:rPr>
        <w:t>立足全局</w:t>
      </w:r>
      <w:r>
        <w:rPr>
          <w:rFonts w:hint="eastAsia" w:ascii="楷体" w:hAnsi="楷体" w:eastAsia="楷体" w:cs="楷体"/>
          <w:b/>
          <w:bCs/>
          <w:color w:val="auto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color w:val="auto"/>
          <w:lang w:eastAsia="zh-CN"/>
        </w:rPr>
        <w:t>探索政务公开新内涵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lang w:eastAsia="zh-CN"/>
        </w:rPr>
        <w:t>政务公开是增强政府公信力，保障人民公众知情权、参与权、表达权、监督权的重要途径。近年来，我国政务公开工作取得了前所未有的进展，政府与公众的关系进一步加深，人民公众的监督权得到有效实施，对政府的满意度日益提高。如今，政务公开的意义不仅仅停留在了政治层面，更是深入到人民群众的生活之中，与人民群众息息相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lang w:eastAsia="zh-CN"/>
        </w:rPr>
        <w:t>政务公开让权力执行更加透明。从前，政府制定相关政策制度都是在内部讨论确定之后才予以公示，有的部门甚至只有在上级部门来审查时才将部分内容进行公告。如今政务公开的大力推行，让以往“高高在上”的政府部门“露出真相”，权力的执行不再“遮遮掩掩”，而是解决公众质疑、给出公众满意答复之后才继续推进。</w:t>
      </w:r>
      <w:r>
        <w:rPr>
          <w:rFonts w:hint="eastAsia" w:ascii="楷体" w:hAnsi="楷体" w:eastAsia="楷体" w:cs="楷体"/>
          <w:b w:val="0"/>
          <w:bCs w:val="0"/>
          <w:color w:val="auto"/>
          <w:lang w:val="en-US" w:eastAsia="zh-CN"/>
        </w:rPr>
        <w:t>N市税务局坚持“应公开，尽公开”原则，公开权力清单，将公开内容进行细化，了解公众需求，让公众的监督权益发挥到了最大化。政务公开是中国政治的一大进步，为公民的监督权提供了切切实实的具体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both"/>
        <w:textAlignment w:val="auto"/>
        <w:outlineLvl w:val="9"/>
        <w:rPr>
          <w:rFonts w:hint="eastAsia" w:ascii="楷体" w:hAnsi="楷体" w:eastAsia="楷体" w:cs="楷体"/>
          <w:color w:val="auto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lang w:eastAsia="zh-CN"/>
        </w:rPr>
        <w:t>政务公开让行政效率更加高效。目前，“互联网</w:t>
      </w:r>
      <w:r>
        <w:rPr>
          <w:rFonts w:hint="eastAsia" w:ascii="楷体" w:hAnsi="楷体" w:eastAsia="楷体" w:cs="楷体"/>
          <w:b w:val="0"/>
          <w:bCs w:val="0"/>
          <w:color w:val="auto"/>
          <w:lang w:val="en-US" w:eastAsia="zh-CN"/>
        </w:rPr>
        <w:t>+政务服务</w:t>
      </w:r>
      <w:r>
        <w:rPr>
          <w:rFonts w:hint="eastAsia" w:ascii="楷体" w:hAnsi="楷体" w:eastAsia="楷体" w:cs="楷体"/>
          <w:b w:val="0"/>
          <w:bCs w:val="0"/>
          <w:color w:val="auto"/>
          <w:lang w:eastAsia="zh-CN"/>
        </w:rPr>
        <w:t>”模式受到公众的一致好评，政府工作人员将政府工作的流程、公民办理的事项等具体内容公布在官方网站上，让公众对各类事项一目了然。丰富多样的</w:t>
      </w:r>
      <w:r>
        <w:rPr>
          <w:rFonts w:hint="eastAsia" w:ascii="楷体" w:hAnsi="楷体" w:eastAsia="楷体" w:cs="楷体"/>
          <w:b w:val="0"/>
          <w:bCs w:val="0"/>
          <w:color w:val="auto"/>
          <w:lang w:val="en-US" w:eastAsia="zh-CN"/>
        </w:rPr>
        <w:t>政务公开模式更是为政府工作人员减轻了工作负担，一些细致冗杂的事件可以通过网络进行答复，节省了工作时间也提高了工作效率。比如，一些地区通过信息整合和数据共享，推动了网上办事和实体大厅的深度融合，</w:t>
      </w:r>
      <w:r>
        <w:rPr>
          <w:rFonts w:hint="eastAsia" w:ascii="楷体" w:hAnsi="楷体" w:eastAsia="楷体" w:cs="楷体"/>
          <w:color w:val="auto"/>
          <w:lang w:eastAsia="zh-CN"/>
        </w:rPr>
        <w:t>办事成功率大幅提高，同时</w:t>
      </w:r>
      <w:r>
        <w:rPr>
          <w:rFonts w:hint="eastAsia" w:ascii="楷体" w:hAnsi="楷体" w:eastAsia="楷体" w:cs="楷体"/>
          <w:color w:val="auto"/>
          <w:lang w:val="en-US" w:eastAsia="zh-CN"/>
        </w:rPr>
        <w:t>通过政务公开系统，多方联合实现了行政效率提高和人民满意的双赢局面。新时代下，大力推行政务公开，对于建设服务型政府也有着积极意义。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lang w:eastAsia="zh-CN"/>
        </w:rPr>
        <w:t>政务公开让公众参与更加广泛。政务公开的过程中，公众是参与者，只有公众参与地更加广泛，政务公开才会有不断深入的动力。政务公开也不只是简单的政府政策，而是政治与社会对接的纽带和连接点。一方面，推进政务公开，是让公众更了解国家大事，实现让人民当家作主的有效途径；另一方面，公众的参与可以改进不完善的政策法规，让政策制定更符合民意，更有人文关怀。政府进行政务公开，拉进了与公众之间的联系，利于形成政府和公民的整体意识，提高公民政治参与度在一定程度上也是维护社会稳定的必要之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lang w:eastAsia="zh-CN"/>
        </w:rPr>
        <w:t>我国是一个社会主义国家，坚持人民当家做主是我国国家性质的本质要求。政务公开更广泛的意义在于建设让人民满意的政府，与公众进行有效参与互动。</w:t>
      </w:r>
      <w:r>
        <w:rPr>
          <w:rFonts w:hint="eastAsia" w:ascii="楷体" w:hAnsi="楷体" w:eastAsia="楷体" w:cs="楷体"/>
          <w:b w:val="0"/>
          <w:bCs w:val="0"/>
          <w:color w:val="auto"/>
          <w:lang w:val="en-US" w:eastAsia="zh-CN"/>
        </w:rPr>
        <w:t>只有这样，政务公开才真正具有了现代政治文明的意味，也才真正能够成为推动政治体制改革的重要一环。（1016字）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71" w:right="1247" w:bottom="1247" w:left="124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jc w:val="both"/>
    </w:pPr>
    <w:r>
      <w:rPr>
        <w:rFonts w:hint="eastAsia" w:eastAsia="宋体"/>
        <w:lang w:eastAsia="zh-CN"/>
      </w:rPr>
      <w:drawing>
        <wp:inline distT="0" distB="0" distL="114300" distR="114300">
          <wp:extent cx="1856740" cy="430530"/>
          <wp:effectExtent l="0" t="0" r="10160" b="7620"/>
          <wp:docPr id="2" name="图片 1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6740" cy="4305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  <w:r>
      <w:rPr>
        <w:sz w:val="18"/>
      </w:rPr>
      <w:pict>
        <v:shape id="_x0000_s4098" o:spid="_x0000_s4098" o:spt="136" type="#_x0000_t136" style="position:absolute;left:0pt;height:130.25pt;width:457pt;mso-position-horizontal:center;mso-position-horizontal-relative:margin;mso-position-vertical:center;mso-position-vertical-relative:margin;rotation:-2949120f;z-index:-251656192;mso-width-relative:page;mso-height-relative:page;" fillcolor="#FF0000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shape="t" fitpath="t" trim="t" xscale="f" string="展鸿教育" style="font-family:宋体;font-size:36pt;v-same-letter-heights:f;v-text-align:center;"/>
        </v:shape>
      </w:pict>
    </w:r>
    <w:r>
      <w:rPr>
        <w:rFonts w:hint="eastAsia" w:eastAsia="宋体"/>
        <w:lang w:eastAsia="zh-CN"/>
      </w:rPr>
      <w:drawing>
        <wp:inline distT="0" distB="0" distL="114300" distR="114300">
          <wp:extent cx="1856740" cy="430530"/>
          <wp:effectExtent l="0" t="0" r="10160" b="7620"/>
          <wp:docPr id="3" name="图片 1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6740" cy="4305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0155F"/>
    <w:rsid w:val="0868455A"/>
    <w:rsid w:val="0D05553C"/>
    <w:rsid w:val="0FEA7231"/>
    <w:rsid w:val="106C5585"/>
    <w:rsid w:val="171E2D7F"/>
    <w:rsid w:val="1A146ECA"/>
    <w:rsid w:val="1E8E7223"/>
    <w:rsid w:val="22226A2B"/>
    <w:rsid w:val="253F1B6F"/>
    <w:rsid w:val="258A6AEE"/>
    <w:rsid w:val="278A373D"/>
    <w:rsid w:val="28F97735"/>
    <w:rsid w:val="3A9E0947"/>
    <w:rsid w:val="40E20C47"/>
    <w:rsid w:val="414523FF"/>
    <w:rsid w:val="47DF47AD"/>
    <w:rsid w:val="494D7179"/>
    <w:rsid w:val="49EB09A3"/>
    <w:rsid w:val="5866626D"/>
    <w:rsid w:val="5900155F"/>
    <w:rsid w:val="593F2165"/>
    <w:rsid w:val="69C97816"/>
    <w:rsid w:val="6D535020"/>
    <w:rsid w:val="70981575"/>
    <w:rsid w:val="70E4426E"/>
    <w:rsid w:val="746860BB"/>
    <w:rsid w:val="761A01F2"/>
    <w:rsid w:val="7F28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keepNext/>
      <w:keepLines/>
      <w:pageBreakBefore/>
      <w:spacing w:before="100" w:beforeLines="100" w:beforeAutospacing="0" w:after="100" w:afterLines="100" w:afterAutospacing="0" w:line="288" w:lineRule="auto"/>
      <w:ind w:firstLine="0" w:firstLineChars="0"/>
      <w:jc w:val="center"/>
      <w:outlineLvl w:val="0"/>
    </w:pPr>
    <w:rPr>
      <w:rFonts w:ascii="Times New Roman" w:hAnsi="Times New Roman" w:eastAsia="仿宋"/>
      <w:b/>
      <w:kern w:val="44"/>
      <w:sz w:val="32"/>
    </w:rPr>
  </w:style>
  <w:style w:type="paragraph" w:styleId="6">
    <w:name w:val="heading 2"/>
    <w:basedOn w:val="1"/>
    <w:next w:val="1"/>
    <w:unhideWhenUsed/>
    <w:qFormat/>
    <w:uiPriority w:val="0"/>
    <w:pPr>
      <w:keepNext/>
      <w:keepLines/>
      <w:spacing w:before="100" w:beforeLines="100" w:beforeAutospacing="0" w:after="100" w:afterLines="100" w:afterAutospacing="0" w:line="288" w:lineRule="auto"/>
      <w:ind w:firstLine="643" w:firstLineChars="200"/>
      <w:jc w:val="center"/>
      <w:outlineLvl w:val="1"/>
    </w:pPr>
    <w:rPr>
      <w:rFonts w:ascii="Arial" w:hAnsi="Arial" w:eastAsia="黑体" w:cs="Times New Roman"/>
      <w:sz w:val="21"/>
      <w:szCs w:val="2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beforeLines="0" w:afterLines="0" w:line="288" w:lineRule="auto"/>
    </w:pPr>
    <w:rPr>
      <w:rFonts w:ascii="宋体" w:hAnsi="宋体" w:eastAsia="宋体"/>
      <w:sz w:val="21"/>
    </w:rPr>
  </w:style>
  <w:style w:type="paragraph" w:styleId="3">
    <w:name w:val="Body Text"/>
    <w:basedOn w:val="1"/>
    <w:qFormat/>
    <w:uiPriority w:val="0"/>
    <w:pPr>
      <w:spacing w:afterLines="0" w:afterAutospacing="0"/>
    </w:pPr>
  </w:style>
  <w:style w:type="paragraph" w:styleId="4">
    <w:name w:val="Body Text First Indent"/>
    <w:basedOn w:val="3"/>
    <w:qFormat/>
    <w:uiPriority w:val="0"/>
    <w:pPr>
      <w:spacing w:line="288" w:lineRule="auto"/>
      <w:ind w:firstLine="420" w:firstLineChars="200"/>
    </w:pPr>
    <w:rPr>
      <w:rFonts w:ascii="宋体" w:hAnsi="宋体" w:eastAsia="宋体" w:cs="宋体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2018-10-09T06:27:00Z</dcterms:created>
  <dc:creator>luo</dc:creator>
  <cp:lastModifiedBy>展鸿叶老师</cp:lastModifiedBy>
  <dcterms:modified xsi:type="dcterms:W3CDTF">2019-04-19T03:09:56Z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